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hint="eastAsia" w:ascii="思源宋体 CN Light" w:hAnsi="思源宋体 CN Light" w:eastAsia="思源宋体 CN Light"/>
          <w:b/>
          <w:sz w:val="52"/>
          <w:szCs w:val="52"/>
        </w:rPr>
      </w:pPr>
      <w:r>
        <w:rPr>
          <w:rFonts w:ascii="思源宋体 CN Light" w:hAnsi="思源宋体 CN Light" w:eastAsia="思源宋体 CN Light"/>
        </w:rPr>
        <mc:AlternateContent>
          <mc:Choice Requires="wpc">
            <w:drawing>
              <wp:inline distT="0" distB="0" distL="0" distR="0">
                <wp:extent cx="5326380" cy="3282315"/>
                <wp:effectExtent l="0" t="2540" r="0" b="1270"/>
                <wp:docPr id="23" name="画布 2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1010" y="491502"/>
                            <a:ext cx="4114762" cy="105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kqO0DU&#10;AAAABQEAAA8AAAAAAAAAAQAgAAAAIgAAAGRycy9kb3ducmV2LnhtbFBLAQIUABQAAAAIAIdO4kAE&#10;lC4ZJAIAAEcEAAAOAAAAAAAAAAEAIAAAACMBAABkcnMvZTJvRG9jLnhtbFBLBQYAAAAABgAGAFkB&#10;AAC5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gjRD1QAAAAUBAAAPAAAAAAAAAAEAIAAAACIAAABk&#10;cnMvZG93bnJldi54bWxQSwECFAAUAAAACACHTuJAe+/gGQkCAAAR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</w:txbxContent>
                  </v:textbox>
                </v:shape>
                <v:shape id="Picture 14" o:spid="_x0000_s1026" o:spt="75" type="#_x0000_t75" style="position:absolute;left:661010;top:491502;height:1054105;width:4114762;" filled="f" o:preferrelative="t" stroked="f" coordsize="21600,21600" o:gfxdata="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center"/>
        <w:rPr>
          <w:rFonts w:hint="default" w:ascii="思源宋体 CN Light" w:hAnsi="思源宋体 CN Light" w:eastAsia="思源宋体 CN Light"/>
          <w:b/>
          <w:sz w:val="52"/>
          <w:szCs w:val="52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0" w:footer="907" w:gutter="0"/>
          <w:cols w:space="425" w:num="1"/>
          <w:docGrid w:type="lines" w:linePitch="312" w:charSpace="0"/>
        </w:sectPr>
      </w:pPr>
      <w:r>
        <w:rPr>
          <w:rFonts w:hint="eastAsia" w:ascii="思源宋体 CN Light" w:hAnsi="思源宋体 CN Light" w:eastAsia="思源宋体 CN Light"/>
          <w:b/>
          <w:sz w:val="52"/>
          <w:szCs w:val="52"/>
          <w:lang w:val="en-US" w:eastAsia="zh-CN"/>
        </w:rPr>
        <w:t>远程解密操作手册1.0</w:t>
      </w:r>
    </w:p>
    <w:p>
      <w:pPr>
        <w:widowControl/>
        <w:jc w:val="center"/>
        <w:rPr>
          <w:rFonts w:ascii="思源宋体 CN Light" w:hAnsi="思源宋体 CN Light" w:eastAsia="思源宋体 CN Light"/>
          <w:sz w:val="32"/>
          <w:szCs w:val="32"/>
        </w:rPr>
      </w:pPr>
      <w:r>
        <w:rPr>
          <w:rFonts w:hint="eastAsia" w:ascii="思源宋体 CN Light" w:hAnsi="思源宋体 CN Light" w:eastAsia="思源宋体 CN Light" w:cs="黑体"/>
          <w:b/>
          <w:sz w:val="32"/>
          <w:szCs w:val="32"/>
        </w:rPr>
        <w:t>版 本 历 史</w:t>
      </w:r>
    </w:p>
    <w:tbl>
      <w:tblPr>
        <w:tblStyle w:val="20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1242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V1.0</w:t>
            </w:r>
          </w:p>
        </w:tc>
        <w:tc>
          <w:tcPr>
            <w:tcW w:w="851" w:type="dxa"/>
          </w:tcPr>
          <w:p>
            <w:pPr>
              <w:pStyle w:val="34"/>
              <w:jc w:val="center"/>
              <w:rPr>
                <w:rFonts w:hint="default" w:ascii="思源宋体 CN Light" w:hAnsi="思源宋体 CN Light" w:eastAsia="思源宋体 CN Light" w:cs="宋体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林佳奇</w:t>
            </w:r>
          </w:p>
        </w:tc>
        <w:tc>
          <w:tcPr>
            <w:tcW w:w="992" w:type="dxa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</w:p>
        </w:tc>
        <w:tc>
          <w:tcPr>
            <w:tcW w:w="2268" w:type="dxa"/>
          </w:tcPr>
          <w:p>
            <w:pPr>
              <w:pStyle w:val="34"/>
              <w:jc w:val="center"/>
              <w:rPr>
                <w:rFonts w:hint="default" w:ascii="思源宋体 CN Light" w:hAnsi="思源宋体 CN Light" w:eastAsia="思源宋体 CN Light" w:cs="宋体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202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4</w:t>
            </w: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.0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5</w:t>
            </w: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.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17</w:t>
            </w:r>
          </w:p>
        </w:tc>
        <w:tc>
          <w:tcPr>
            <w:tcW w:w="3169" w:type="dxa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全章</w:t>
            </w:r>
          </w:p>
        </w:tc>
      </w:tr>
    </w:tbl>
    <w:p>
      <w:pPr>
        <w:rPr>
          <w:rFonts w:ascii="思源宋体 CN Light" w:hAnsi="思源宋体 CN Light" w:eastAsia="思源宋体 CN Light"/>
        </w:rPr>
      </w:pPr>
    </w:p>
    <w:p>
      <w:pPr>
        <w:rPr>
          <w:rFonts w:ascii="思源宋体 CN Light" w:hAnsi="思源宋体 CN Light" w:eastAsia="思源宋体 CN Light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0" w:footer="680" w:gutter="0"/>
          <w:pgNumType w:start="1"/>
          <w:cols w:space="425" w:num="1"/>
          <w:docGrid w:type="lines" w:linePitch="312" w:charSpace="0"/>
        </w:sectPr>
      </w:pPr>
    </w:p>
    <w:p>
      <w:pPr>
        <w:jc w:val="center"/>
        <w:rPr>
          <w:rFonts w:ascii="思源宋体 CN Light" w:hAnsi="思源宋体 CN Light" w:eastAsia="思源宋体 CN Light"/>
          <w:b/>
          <w:spacing w:val="200"/>
          <w:sz w:val="32"/>
          <w:szCs w:val="32"/>
        </w:rPr>
      </w:pPr>
      <w:r>
        <w:rPr>
          <w:rFonts w:hint="eastAsia" w:ascii="思源宋体 CN Light" w:hAnsi="思源宋体 CN Light" w:eastAsia="思源宋体 CN Light"/>
          <w:b/>
          <w:spacing w:val="200"/>
          <w:sz w:val="32"/>
          <w:szCs w:val="32"/>
        </w:rPr>
        <w:t>目录</w:t>
      </w:r>
    </w:p>
    <w:p>
      <w:pPr>
        <w:pStyle w:val="15"/>
        <w:tabs>
          <w:tab w:val="right" w:leader="dot" w:pos="8306"/>
        </w:tabs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 \h \z \u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HYPERLINK \l _Toc11435 </w:instrText>
      </w:r>
      <w:r>
        <w:fldChar w:fldCharType="separate"/>
      </w:r>
      <w:r>
        <w:rPr>
          <w:rFonts w:hint="eastAsia" w:ascii="思源宋体 CN Light" w:hAnsi="思源宋体 CN Light"/>
        </w:rPr>
        <w:t xml:space="preserve">一、 </w:t>
      </w:r>
      <w:r>
        <w:rPr>
          <w:rFonts w:ascii="思源宋体 CN Light" w:hAnsi="思源宋体 CN Light"/>
        </w:rPr>
        <w:t>系统前期准备</w:t>
      </w:r>
      <w:r>
        <w:tab/>
      </w:r>
      <w:r>
        <w:fldChar w:fldCharType="begin"/>
      </w:r>
      <w:r>
        <w:instrText xml:space="preserve"> PAGEREF _Toc11435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HYPERLINK \l _Toc8288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1.1、 </w:t>
      </w:r>
      <w:r>
        <w:rPr>
          <w:rFonts w:ascii="思源宋体 CN Light" w:hAnsi="思源宋体 CN Light"/>
        </w:rPr>
        <w:t>浏览器配置</w:t>
      </w:r>
      <w:r>
        <w:tab/>
      </w:r>
      <w:r>
        <w:fldChar w:fldCharType="begin"/>
      </w:r>
      <w:r>
        <w:instrText xml:space="preserve"> PAGEREF _Toc8288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_Toc6384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1.1.1、 </w:t>
      </w:r>
      <w:r>
        <w:rPr>
          <w:rFonts w:ascii="思源宋体 CN Light" w:hAnsi="思源宋体 CN Light"/>
        </w:rPr>
        <w:t>Internet选项</w:t>
      </w:r>
      <w:r>
        <w:tab/>
      </w:r>
      <w:r>
        <w:fldChar w:fldCharType="begin"/>
      </w:r>
      <w:r>
        <w:instrText xml:space="preserve"> PAGEREF _Toc6384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_Toc9639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  <w:lang w:val="en-US" w:eastAsia="zh-CN"/>
        </w:rPr>
        <w:t xml:space="preserve">1.1.2、 </w:t>
      </w:r>
      <w:r>
        <w:rPr>
          <w:lang w:val="en-US" w:eastAsia="zh-CN"/>
        </w:rPr>
        <w:t>关闭拦截工具</w:t>
      </w:r>
      <w:r>
        <w:tab/>
      </w:r>
      <w:r>
        <w:fldChar w:fldCharType="begin"/>
      </w:r>
      <w:r>
        <w:instrText xml:space="preserve"> PAGEREF _Toc9639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_Toc2046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  <w:lang w:val="en-US" w:eastAsia="zh-CN"/>
        </w:rPr>
        <w:t xml:space="preserve">1.1.3、 </w:t>
      </w:r>
      <w:r>
        <w:rPr>
          <w:rFonts w:hint="eastAsia"/>
          <w:lang w:val="en-US" w:eastAsia="zh-CN"/>
        </w:rPr>
        <w:t>Edge浏览器操作</w:t>
      </w:r>
      <w:r>
        <w:tab/>
      </w:r>
      <w:r>
        <w:fldChar w:fldCharType="begin"/>
      </w:r>
      <w:r>
        <w:instrText xml:space="preserve"> PAGEREF _Toc2046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6"/>
        </w:tabs>
      </w:pPr>
      <w:r>
        <w:fldChar w:fldCharType="begin"/>
      </w:r>
      <w:r>
        <w:instrText xml:space="preserve"> HYPERLINK \l _Toc17529 </w:instrText>
      </w:r>
      <w:r>
        <w:fldChar w:fldCharType="separate"/>
      </w:r>
      <w:r>
        <w:rPr>
          <w:rFonts w:hint="eastAsia" w:ascii="思源宋体 CN Light" w:hAnsi="思源宋体 CN Light"/>
        </w:rPr>
        <w:t xml:space="preserve">二、 </w:t>
      </w:r>
      <w:r>
        <w:rPr>
          <w:rFonts w:hint="eastAsia" w:ascii="思源宋体 CN Light" w:hAnsi="思源宋体 CN Light"/>
          <w:lang w:val="en-US" w:eastAsia="zh-CN"/>
        </w:rPr>
        <w:t>远程解密流程：</w:t>
      </w:r>
      <w:r>
        <w:tab/>
      </w:r>
      <w:r>
        <w:fldChar w:fldCharType="begin"/>
      </w:r>
      <w:r>
        <w:instrText xml:space="preserve"> PAGEREF _Toc17529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HYPERLINK \l _Toc11700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2.1、 </w:t>
      </w:r>
      <w:r>
        <w:rPr>
          <w:rFonts w:hint="eastAsia" w:ascii="思源宋体 CN Light" w:hAnsi="思源宋体 CN Light"/>
          <w:lang w:val="en-US" w:eastAsia="zh-CN"/>
        </w:rPr>
        <w:t>远程解密</w:t>
      </w:r>
      <w:r>
        <w:tab/>
      </w:r>
      <w:r>
        <w:fldChar w:fldCharType="begin"/>
      </w:r>
      <w:r>
        <w:instrText xml:space="preserve"> PAGEREF _Toc11700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rPr>
          <w:rFonts w:hint="eastAsia"/>
        </w:rPr>
      </w:pPr>
      <w:r>
        <w:fldChar w:fldCharType="end"/>
      </w:r>
    </w:p>
    <w:p>
      <w:pPr>
        <w:rPr>
          <w:rFonts w:hint="eastAsia"/>
        </w:rPr>
      </w:pPr>
    </w:p>
    <w:p/>
    <w:p>
      <w:pPr>
        <w:pStyle w:val="2"/>
        <w:rPr>
          <w:rFonts w:ascii="思源宋体 CN Light" w:hAnsi="思源宋体 CN Light"/>
        </w:rPr>
      </w:pPr>
      <w:bookmarkStart w:id="0" w:name="_Toc9536"/>
      <w:bookmarkStart w:id="1" w:name="_Toc27303"/>
      <w:bookmarkStart w:id="2" w:name="_Toc313"/>
      <w:bookmarkStart w:id="3" w:name="_Toc50105269"/>
      <w:bookmarkStart w:id="4" w:name="_Toc39822410"/>
      <w:bookmarkStart w:id="5" w:name="_Toc475978914"/>
      <w:bookmarkStart w:id="6" w:name="_Toc11435"/>
      <w:r>
        <w:rPr>
          <w:rFonts w:ascii="思源宋体 CN Light" w:hAnsi="思源宋体 CN Light"/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3"/>
        <w:rPr>
          <w:rFonts w:ascii="思源宋体 CN Light" w:hAnsi="思源宋体 CN Light"/>
        </w:rPr>
      </w:pPr>
      <w:bookmarkStart w:id="7" w:name="_Toc7579"/>
      <w:bookmarkStart w:id="8" w:name="_Toc30445"/>
      <w:bookmarkStart w:id="9" w:name="_Toc6021"/>
      <w:bookmarkStart w:id="10" w:name="_Toc50105272"/>
      <w:bookmarkStart w:id="11" w:name="_Toc475978926"/>
      <w:bookmarkStart w:id="12" w:name="_Toc39822413"/>
      <w:bookmarkStart w:id="13" w:name="_Toc8288"/>
      <w:r>
        <w:rPr>
          <w:rFonts w:ascii="思源宋体 CN Light" w:hAnsi="思源宋体 CN Light"/>
        </w:rPr>
        <w:t>浏览器配置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4"/>
        <w:rPr>
          <w:rFonts w:ascii="思源宋体 CN Light" w:hAnsi="思源宋体 CN Light"/>
        </w:rPr>
      </w:pPr>
      <w:bookmarkStart w:id="14" w:name="_Toc39822414"/>
      <w:bookmarkStart w:id="15" w:name="_Toc50105273"/>
      <w:bookmarkStart w:id="16" w:name="_Toc475978927"/>
      <w:bookmarkStart w:id="17" w:name="_Toc12454"/>
      <w:bookmarkStart w:id="18" w:name="_Toc31377"/>
      <w:bookmarkStart w:id="19" w:name="_Toc1203"/>
      <w:bookmarkStart w:id="20" w:name="_Toc6384"/>
      <w:r>
        <w:rPr>
          <w:rFonts w:ascii="思源宋体 CN Light" w:hAnsi="思源宋体 CN Light"/>
        </w:rPr>
        <w:t>Internet选项</w:t>
      </w:r>
      <w:bookmarkEnd w:id="14"/>
      <w:bookmarkEnd w:id="15"/>
      <w:bookmarkEnd w:id="16"/>
      <w:bookmarkEnd w:id="17"/>
      <w:bookmarkEnd w:id="18"/>
      <w:bookmarkEnd w:id="19"/>
      <w:bookmarkEnd w:id="20"/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1、打开浏览器，在“工具”菜单→“Internet选项”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61080" cy="3152140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2911475" cy="3472815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3、点击绿色的“受信任的站点”的图片，会看到如下图所示的界面：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649345" cy="3898265"/>
            <wp:effectExtent l="0" t="0" r="825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4、点击“站点” 按钮，出现如下对话框：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745865" cy="304800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5、设置自定义安全级别，开放Activex的访问权限：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37585" cy="4154805"/>
            <wp:effectExtent l="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会出现一个窗口，把其中的Activex控件和插件的设置全部改为启用。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0" r="11430" b="12700"/>
                <wp:wrapNone/>
                <wp:docPr id="17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54.5pt;width:156.6pt;z-index:251660288;mso-width-relative:page;mso-height-relative:page;" fillcolor="#FFFFFF" filled="t" stroked="t" coordsize="21600,21600" o:gfxdata="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KzU231gAAAAsBAAAPAAAAAAAAAAEA&#10;IAAAACIAAABkcnMvZG93bnJldi54bWxQSwECFAAUAAAACACHTuJATlNRv4MCAAAQBQAADgAAAAAA&#10;AAABACAAAAAlAQAAZHJzL2Uyb0RvYy54bWxQSwUGAAAAAAYABgBZAQAAGgYAAAAA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449320" cy="3689985"/>
            <wp:effectExtent l="0" t="0" r="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  <w:lang w:val="en-US" w:eastAsia="zh-CN"/>
        </w:rPr>
        <w:t>6、</w:t>
      </w:r>
      <w:r>
        <w:rPr>
          <w:rFonts w:ascii="思源宋体 CN Light" w:hAnsi="思源宋体 CN Light" w:eastAsia="思源宋体 CN Light"/>
        </w:rPr>
        <w:t>文件下载设置，开放文件下载的权限：设置为启用。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zCs w:val="21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思源宋体 CN Light" w:hAnsi="思源宋体 CN Light" w:eastAsia="思源宋体 CN Light"/>
          <w:szCs w:val="21"/>
        </w:rPr>
      </w:pPr>
    </w:p>
    <w:p>
      <w:pPr>
        <w:pStyle w:val="4"/>
        <w:bidi w:val="0"/>
        <w:rPr>
          <w:lang w:val="en-US" w:eastAsia="zh-CN"/>
        </w:rPr>
      </w:pPr>
      <w:bookmarkStart w:id="21" w:name="_Toc346183641"/>
      <w:bookmarkStart w:id="22" w:name="_Toc31073"/>
      <w:bookmarkStart w:id="23" w:name="_Toc23680"/>
      <w:bookmarkStart w:id="24" w:name="_Toc47532186"/>
      <w:bookmarkStart w:id="25" w:name="_Toc47536831"/>
      <w:bookmarkStart w:id="26" w:name="_Toc9639"/>
      <w:r>
        <w:rPr>
          <w:lang w:val="en-US" w:eastAsia="zh-CN"/>
        </w:rPr>
        <w:t>关闭拦截工具</w:t>
      </w:r>
      <w:bookmarkEnd w:id="21"/>
      <w:bookmarkEnd w:id="22"/>
      <w:bookmarkEnd w:id="23"/>
      <w:bookmarkEnd w:id="24"/>
      <w:bookmarkEnd w:id="25"/>
      <w:bookmarkEnd w:id="26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71135" cy="3688715"/>
            <wp:effectExtent l="0" t="0" r="12065" b="698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</w:pPr>
    </w:p>
    <w:p>
      <w:pPr>
        <w:pStyle w:val="4"/>
        <w:bidi w:val="0"/>
        <w:rPr>
          <w:rFonts w:hint="default"/>
          <w:lang w:val="en-US" w:eastAsia="zh-CN"/>
        </w:rPr>
      </w:pPr>
      <w:bookmarkStart w:id="27" w:name="_Toc28695"/>
      <w:bookmarkStart w:id="28" w:name="_Toc14184"/>
      <w:bookmarkStart w:id="29" w:name="_Toc2046"/>
      <w:r>
        <w:rPr>
          <w:rFonts w:hint="eastAsia"/>
          <w:lang w:val="en-US" w:eastAsia="zh-CN"/>
        </w:rPr>
        <w:t>Edge浏览器操作</w:t>
      </w:r>
      <w:bookmarkEnd w:id="27"/>
      <w:bookmarkEnd w:id="28"/>
      <w:bookmarkEnd w:id="29"/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1、若电脑使用Edge浏览器，无法打开ie,电脑搜索框搜索“internet选项”进行配置即可。</w:t>
      </w:r>
    </w:p>
    <w:p>
      <w:pPr>
        <w:pStyle w:val="23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4180840"/>
            <wp:effectExtent l="0" t="0" r="10160" b="10160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 打开网页后点击右侧设置，选择“在ie模式下重新加载”</w:t>
      </w:r>
    </w:p>
    <w:p>
      <w:pPr>
        <w:pStyle w:val="23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917315"/>
            <wp:effectExtent l="0" t="0" r="1270" b="698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</w:pPr>
    </w:p>
    <w:p>
      <w:pPr>
        <w:widowControl w:val="0"/>
        <w:spacing w:line="360" w:lineRule="auto"/>
        <w:ind w:firstLine="420" w:firstLineChars="200"/>
        <w:rPr>
          <w:rFonts w:ascii="Calibri" w:hAnsi="Calibri" w:eastAsia="思源宋体 CN Light" w:cs="宋体"/>
          <w:color w:val="000000"/>
          <w:kern w:val="2"/>
          <w:sz w:val="21"/>
          <w:szCs w:val="20"/>
          <w:lang w:val="en-US" w:eastAsia="zh-CN" w:bidi="ar-SA"/>
        </w:rPr>
      </w:pPr>
    </w:p>
    <w:p>
      <w:pPr>
        <w:pStyle w:val="35"/>
        <w:ind w:firstLine="0" w:firstLineChars="0"/>
        <w:jc w:val="center"/>
        <w:rPr>
          <w:rFonts w:ascii="思源宋体 CN Light" w:hAnsi="思源宋体 CN Light" w:eastAsia="思源宋体 CN Light"/>
        </w:rPr>
      </w:pPr>
    </w:p>
    <w:p>
      <w:pPr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br w:type="page"/>
      </w:r>
    </w:p>
    <w:p>
      <w:pPr>
        <w:pStyle w:val="2"/>
        <w:rPr>
          <w:rFonts w:ascii="思源宋体 CN Light" w:hAnsi="思源宋体 CN Light"/>
        </w:rPr>
      </w:pPr>
      <w:bookmarkStart w:id="30" w:name="_Toc17529"/>
      <w:r>
        <w:rPr>
          <w:rFonts w:hint="eastAsia" w:ascii="思源宋体 CN Light" w:hAnsi="思源宋体 CN Light"/>
          <w:lang w:val="en-US" w:eastAsia="zh-CN"/>
        </w:rPr>
        <w:t>远程解密流程：</w:t>
      </w:r>
      <w:bookmarkEnd w:id="30"/>
    </w:p>
    <w:p>
      <w:pPr>
        <w:pStyle w:val="3"/>
        <w:rPr>
          <w:rFonts w:ascii="思源宋体 CN Light" w:hAnsi="思源宋体 CN Light"/>
        </w:rPr>
      </w:pPr>
      <w:bookmarkStart w:id="31" w:name="_Toc11700"/>
      <w:r>
        <w:rPr>
          <w:rFonts w:hint="eastAsia" w:ascii="思源宋体 CN Light" w:hAnsi="思源宋体 CN Light"/>
          <w:lang w:val="en-US" w:eastAsia="zh-CN"/>
        </w:rPr>
        <w:t>远程</w:t>
      </w:r>
      <w:bookmarkStart w:id="32" w:name="_GoBack"/>
      <w:bookmarkEnd w:id="32"/>
      <w:r>
        <w:rPr>
          <w:rFonts w:hint="eastAsia" w:ascii="思源宋体 CN Light" w:hAnsi="思源宋体 CN Light"/>
          <w:lang w:val="en-US" w:eastAsia="zh-CN"/>
        </w:rPr>
        <w:t>解密</w:t>
      </w:r>
      <w:bookmarkEnd w:id="31"/>
    </w:p>
    <w:p>
      <w:pPr>
        <w:numPr>
          <w:ilvl w:val="0"/>
          <w:numId w:val="2"/>
        </w:numPr>
        <w:rPr>
          <w:rFonts w:hint="eastAsia" w:ascii="思源宋体 CN Light" w:hAnsi="思源宋体 CN Light" w:eastAsia="思源宋体 CN Light" w:cs="宋体"/>
          <w:lang w:val="en-US" w:eastAsia="zh-CN"/>
        </w:rPr>
      </w:pPr>
      <w:r>
        <w:rPr>
          <w:rFonts w:hint="eastAsia" w:ascii="思源宋体 CN Light" w:hAnsi="思源宋体 CN Light" w:eastAsia="思源宋体 CN Light" w:cs="宋体"/>
          <w:lang w:val="en-US" w:eastAsia="zh-CN"/>
        </w:rPr>
        <w:t>代理开标公布完投标单位后，进入解密环节，投标单位点击会员端【远程解密】菜单：</w:t>
      </w:r>
    </w:p>
    <w:p>
      <w:pPr>
        <w:pStyle w:val="23"/>
        <w:numPr>
          <w:ilvl w:val="0"/>
          <w:numId w:val="0"/>
        </w:numPr>
      </w:pPr>
      <w:r>
        <w:drawing>
          <wp:inline distT="0" distB="0" distL="114300" distR="114300">
            <wp:extent cx="5273675" cy="1722755"/>
            <wp:effectExtent l="0" t="0" r="952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 w:ascii="思源宋体 CN Light" w:hAnsi="思源宋体 CN Light" w:eastAsia="思源宋体 CN Light" w:cs="宋体"/>
          <w:color w:val="auto"/>
          <w:kern w:val="2"/>
          <w:sz w:val="21"/>
          <w:szCs w:val="22"/>
          <w:lang w:val="en-US" w:eastAsia="zh-CN" w:bidi="ar-SA"/>
        </w:rPr>
        <w:t>点击远程解密菜单，插入制作文件时候使用的ca锁后，点击左上角“”解密投标文件“”按钮，输入锁密码后点击确认即可解密。</w:t>
      </w:r>
    </w:p>
    <w:p>
      <w:pPr>
        <w:pStyle w:val="23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605405"/>
            <wp:effectExtent l="0" t="0" r="3175" b="1079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0"/>
        </w:numPr>
      </w:pPr>
      <w:r>
        <w:drawing>
          <wp:inline distT="0" distB="0" distL="114300" distR="114300">
            <wp:extent cx="5274310" cy="2249805"/>
            <wp:effectExtent l="0" t="0" r="8890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0"/>
        </w:numPr>
        <w:rPr>
          <w:rFonts w:hint="eastAsia" w:ascii="思源宋体 CN Light" w:hAnsi="思源宋体 CN Light" w:eastAsia="思源宋体 CN Light" w:cs="宋体"/>
          <w:color w:val="auto"/>
          <w:kern w:val="2"/>
          <w:sz w:val="21"/>
          <w:szCs w:val="22"/>
          <w:lang w:val="en-US" w:eastAsia="zh-CN" w:bidi="ar-SA"/>
        </w:rPr>
      </w:pPr>
      <w:r>
        <w:rPr>
          <w:rFonts w:hint="eastAsia" w:eastAsia="思源宋体 CN Light" w:cs="宋体"/>
          <w:color w:val="auto"/>
          <w:kern w:val="2"/>
          <w:sz w:val="21"/>
          <w:szCs w:val="22"/>
          <w:lang w:val="en-US" w:eastAsia="zh-CN" w:bidi="ar-SA"/>
        </w:rPr>
        <w:t>3、</w:t>
      </w:r>
      <w:r>
        <w:rPr>
          <w:rFonts w:hint="eastAsia" w:ascii="思源宋体 CN Light" w:hAnsi="思源宋体 CN Light" w:eastAsia="思源宋体 CN Light" w:cs="宋体"/>
          <w:color w:val="auto"/>
          <w:kern w:val="2"/>
          <w:sz w:val="21"/>
          <w:szCs w:val="22"/>
          <w:lang w:val="en-US" w:eastAsia="zh-CN" w:bidi="ar-SA"/>
        </w:rPr>
        <w:t>成功解密后系统会出现成功提示：</w:t>
      </w:r>
    </w:p>
    <w:p>
      <w:pPr>
        <w:pStyle w:val="23"/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369185"/>
            <wp:effectExtent l="0" t="0" r="635" b="571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color w:val="FF0000"/>
          <w:lang w:val="en-US" w:eastAsia="zh-CN"/>
        </w:rPr>
      </w:pPr>
    </w:p>
    <w:sectPr>
      <w:footerReference r:id="rId6" w:type="default"/>
      <w:pgSz w:w="11906" w:h="16838"/>
      <w:pgMar w:top="1440" w:right="1800" w:bottom="1440" w:left="1800" w:header="850" w:footer="737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wordWrap w:val="0"/>
      <w:snapToGrid w:val="0"/>
      <w:jc w:val="right"/>
      <w:rPr>
        <w:rFonts w:ascii="思源宋体 CN ExtraLight" w:hAnsi="思源宋体 CN ExtraLight" w:eastAsia="思源宋体 CN ExtraLight" w:cs="Times New Roman"/>
        <w:i/>
        <w:iCs/>
        <w:color w:val="8C8C8C"/>
        <w:sz w:val="18"/>
        <w:szCs w:val="18"/>
      </w:rPr>
    </w:pP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 xml:space="preserve">国泰新点软件股份有限公司                             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begin"/>
    </w:r>
    <w:r>
      <w:rPr>
        <w:rFonts w:ascii="思源宋体 CN ExtraLight" w:hAnsi="思源宋体 CN ExtraLight" w:eastAsia="思源宋体 CN ExtraLight" w:cs="Times New Roman"/>
        <w:sz w:val="18"/>
        <w:szCs w:val="18"/>
      </w:rPr>
      <w:instrText xml:space="preserve"> PAGE </w:instrTex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separate"/>
    </w:r>
    <w:r>
      <w:rPr>
        <w:rFonts w:ascii="思源宋体 CN ExtraLight" w:hAnsi="思源宋体 CN ExtraLight" w:eastAsia="思源宋体 CN ExtraLight" w:cs="Times New Roman"/>
        <w:sz w:val="18"/>
        <w:szCs w:val="18"/>
      </w:rPr>
      <w:t>15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end"/>
    </w:r>
    <w:r>
      <w:rPr>
        <w:rFonts w:ascii="思源宋体 CN ExtraLight" w:hAnsi="思源宋体 CN ExtraLight" w:eastAsia="思源宋体 CN ExtraLight" w:cs="Times New Roman"/>
        <w:sz w:val="18"/>
        <w:szCs w:val="18"/>
        <w:lang w:val="zh-CN"/>
      </w:rPr>
      <w:t>/</w:t>
    </w: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>16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1080" w:firstLineChars="600"/>
      <w:rPr>
        <w:rFonts w:ascii="思源宋体 CN Light" w:hAnsi="思源宋体 CN Light" w:eastAsia="思源宋体 CN Light"/>
      </w:rPr>
    </w:pPr>
    <w:r>
      <w:rPr>
        <w:rFonts w:hint="eastAsia" w:ascii="思源宋体 CN Light" w:hAnsi="思源宋体 CN Light" w:eastAsia="思源宋体 CN Light"/>
        <w:sz w:val="18"/>
        <w:lang w:val="en-US" w:eastAsia="zh-CN"/>
      </w:rPr>
      <w:t>远程解密</w:t>
    </w:r>
    <w:r>
      <w:rPr>
        <w:rFonts w:hint="eastAsia" w:ascii="思源宋体 CN Light" w:hAnsi="思源宋体 CN Light" w:eastAsia="思源宋体 CN Light"/>
        <w:sz w:val="18"/>
      </w:rPr>
      <w:t>操作手册</w:t>
    </w:r>
    <w:r>
      <w:rPr>
        <w:rFonts w:ascii="思源宋体 CN Light" w:hAnsi="思源宋体 CN Light" w:eastAsia="思源宋体 CN Light"/>
        <w:sz w:val="18"/>
      </w:rPr>
      <w:t xml:space="preserve"> </w:t>
    </w:r>
    <w:r>
      <w:rPr>
        <w:rFonts w:ascii="思源宋体 CN Light" w:hAnsi="思源宋体 CN Light" w:eastAsia="思源宋体 CN Ligh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15875" b="127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CDF23B"/>
    <w:multiLevelType w:val="singleLevel"/>
    <w:tmpl w:val="EECDF23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思源宋体 CN Light" w:hAnsi="思源宋体 CN Light" w:eastAsia="思源宋体 CN Light" w:cs="Arial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default" w:ascii="思源宋体 CN Light" w:hAnsi="思源宋体 CN Light" w:eastAsia="思源宋体 CN Light" w:cs="Arial"/>
        <w:b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宋体" w:hAnsi="宋体" w:eastAsia="宋体" w:cs="Arial"/>
        <w:sz w:val="28"/>
        <w:szCs w:val="28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zODlmYmZmMDNjODk5NjdlNWIwMTU4ODg2YzA1MGYifQ=="/>
  </w:docVars>
  <w:rsids>
    <w:rsidRoot w:val="003B4C9C"/>
    <w:rsid w:val="001644EA"/>
    <w:rsid w:val="0017041B"/>
    <w:rsid w:val="0017481B"/>
    <w:rsid w:val="00187ACB"/>
    <w:rsid w:val="002111D9"/>
    <w:rsid w:val="00224B05"/>
    <w:rsid w:val="00243895"/>
    <w:rsid w:val="002966B4"/>
    <w:rsid w:val="003042B1"/>
    <w:rsid w:val="00341ECD"/>
    <w:rsid w:val="0034417D"/>
    <w:rsid w:val="003B4C9C"/>
    <w:rsid w:val="003E592C"/>
    <w:rsid w:val="004200DA"/>
    <w:rsid w:val="00456568"/>
    <w:rsid w:val="00573D26"/>
    <w:rsid w:val="00645F7E"/>
    <w:rsid w:val="0066528F"/>
    <w:rsid w:val="00696BBC"/>
    <w:rsid w:val="00713C1C"/>
    <w:rsid w:val="007165EE"/>
    <w:rsid w:val="007B232B"/>
    <w:rsid w:val="00827D1D"/>
    <w:rsid w:val="008E5A66"/>
    <w:rsid w:val="0096322A"/>
    <w:rsid w:val="009C2916"/>
    <w:rsid w:val="009F7336"/>
    <w:rsid w:val="00B43476"/>
    <w:rsid w:val="00C958A0"/>
    <w:rsid w:val="00C96FB2"/>
    <w:rsid w:val="00D061D8"/>
    <w:rsid w:val="00D55600"/>
    <w:rsid w:val="00D81850"/>
    <w:rsid w:val="00DA0826"/>
    <w:rsid w:val="00DA501C"/>
    <w:rsid w:val="00E55CB9"/>
    <w:rsid w:val="00EA76D5"/>
    <w:rsid w:val="00F164EB"/>
    <w:rsid w:val="01516F5A"/>
    <w:rsid w:val="07AE16F2"/>
    <w:rsid w:val="0ABD559D"/>
    <w:rsid w:val="0B3E3E02"/>
    <w:rsid w:val="0CFF1D29"/>
    <w:rsid w:val="0D4851CB"/>
    <w:rsid w:val="179F59E1"/>
    <w:rsid w:val="17E02C2C"/>
    <w:rsid w:val="1D8051BB"/>
    <w:rsid w:val="20E07B8D"/>
    <w:rsid w:val="246D129D"/>
    <w:rsid w:val="2489380E"/>
    <w:rsid w:val="26ED717F"/>
    <w:rsid w:val="309C4C62"/>
    <w:rsid w:val="31155810"/>
    <w:rsid w:val="34880F47"/>
    <w:rsid w:val="36741CAE"/>
    <w:rsid w:val="36E13C33"/>
    <w:rsid w:val="37C87FD8"/>
    <w:rsid w:val="3D370996"/>
    <w:rsid w:val="422B3B04"/>
    <w:rsid w:val="43CF0A2D"/>
    <w:rsid w:val="443121BC"/>
    <w:rsid w:val="44EB5074"/>
    <w:rsid w:val="46AE0BD9"/>
    <w:rsid w:val="5F75617B"/>
    <w:rsid w:val="61C15398"/>
    <w:rsid w:val="62516C98"/>
    <w:rsid w:val="68590CA1"/>
    <w:rsid w:val="6AB4147A"/>
    <w:rsid w:val="7278423E"/>
    <w:rsid w:val="744F1AF7"/>
    <w:rsid w:val="7C127354"/>
    <w:rsid w:val="7E0523A7"/>
    <w:rsid w:val="7E08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autoRedefine/>
    <w:qFormat/>
    <w:uiPriority w:val="0"/>
    <w:pPr>
      <w:keepNext/>
      <w:keepLines/>
      <w:numPr>
        <w:ilvl w:val="0"/>
        <w:numId w:val="1"/>
      </w:numPr>
      <w:spacing w:before="156" w:beforeLines="50" w:after="156" w:afterLines="50" w:line="360" w:lineRule="auto"/>
      <w:ind w:left="0" w:firstLine="0"/>
      <w:outlineLvl w:val="0"/>
    </w:pPr>
    <w:rPr>
      <w:rFonts w:ascii="宋体" w:hAnsi="宋体" w:eastAsia="思源宋体 CN Light" w:cs="Times New Roman"/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7"/>
    <w:autoRedefine/>
    <w:qFormat/>
    <w:uiPriority w:val="0"/>
    <w:pPr>
      <w:keepNext/>
      <w:keepLines/>
      <w:numPr>
        <w:ilvl w:val="1"/>
        <w:numId w:val="1"/>
      </w:numPr>
      <w:spacing w:before="156" w:beforeLines="50" w:after="156" w:afterLines="50" w:line="360" w:lineRule="auto"/>
      <w:ind w:left="0" w:firstLine="0"/>
      <w:outlineLvl w:val="1"/>
    </w:pPr>
    <w:rPr>
      <w:rFonts w:ascii="宋体" w:hAnsi="宋体" w:eastAsia="思源宋体 CN Light" w:cs="Times New Roman"/>
      <w:b/>
      <w:bCs/>
      <w:sz w:val="30"/>
      <w:szCs w:val="32"/>
    </w:rPr>
  </w:style>
  <w:style w:type="paragraph" w:styleId="4">
    <w:name w:val="heading 3"/>
    <w:basedOn w:val="1"/>
    <w:next w:val="1"/>
    <w:link w:val="28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ind w:left="0" w:firstLine="0"/>
      <w:outlineLvl w:val="2"/>
    </w:pPr>
    <w:rPr>
      <w:rFonts w:ascii="宋体" w:hAnsi="宋体" w:eastAsia="思源宋体 CN Light" w:cs="Times New Roman"/>
      <w:b/>
      <w:bCs/>
      <w:sz w:val="28"/>
      <w:szCs w:val="18"/>
    </w:rPr>
  </w:style>
  <w:style w:type="paragraph" w:styleId="5">
    <w:name w:val="heading 4"/>
    <w:basedOn w:val="1"/>
    <w:next w:val="1"/>
    <w:link w:val="29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 w:line="360" w:lineRule="auto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6">
    <w:name w:val="heading 5"/>
    <w:basedOn w:val="1"/>
    <w:next w:val="1"/>
    <w:link w:val="30"/>
    <w:autoRedefine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7">
    <w:name w:val="heading 6"/>
    <w:basedOn w:val="1"/>
    <w:next w:val="1"/>
    <w:link w:val="31"/>
    <w:autoRedefine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21">
    <w:name w:val="Default Paragraph Font"/>
    <w:autoRedefine/>
    <w:semiHidden/>
    <w:unhideWhenUsed/>
    <w:qFormat/>
    <w:uiPriority w:val="1"/>
  </w:style>
  <w:style w:type="table" w:default="1" w:styleId="2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autoRedefine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9">
    <w:name w:val="toc 5"/>
    <w:basedOn w:val="1"/>
    <w:next w:val="1"/>
    <w:autoRedefine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0">
    <w:name w:val="toc 3"/>
    <w:basedOn w:val="1"/>
    <w:next w:val="1"/>
    <w:autoRedefine/>
    <w:unhideWhenUsed/>
    <w:qFormat/>
    <w:uiPriority w:val="39"/>
    <w:pPr>
      <w:ind w:left="400" w:leftChars="400"/>
      <w:jc w:val="left"/>
    </w:pPr>
    <w:rPr>
      <w:rFonts w:eastAsia="思源宋体 CN Light"/>
      <w:iCs/>
      <w:szCs w:val="20"/>
    </w:rPr>
  </w:style>
  <w:style w:type="paragraph" w:styleId="11">
    <w:name w:val="toc 8"/>
    <w:basedOn w:val="1"/>
    <w:next w:val="1"/>
    <w:autoRedefine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2">
    <w:name w:val="Balloon Text"/>
    <w:basedOn w:val="1"/>
    <w:link w:val="32"/>
    <w:autoRedefine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autoRedefine/>
    <w:unhideWhenUsed/>
    <w:qFormat/>
    <w:uiPriority w:val="39"/>
    <w:pPr>
      <w:spacing w:before="120" w:after="120"/>
      <w:jc w:val="left"/>
    </w:pPr>
    <w:rPr>
      <w:rFonts w:eastAsia="思源宋体 CN Light"/>
      <w:bCs/>
      <w:caps/>
      <w:szCs w:val="20"/>
    </w:rPr>
  </w:style>
  <w:style w:type="paragraph" w:styleId="16">
    <w:name w:val="toc 4"/>
    <w:basedOn w:val="1"/>
    <w:next w:val="1"/>
    <w:autoRedefine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17">
    <w:name w:val="toc 6"/>
    <w:basedOn w:val="1"/>
    <w:next w:val="1"/>
    <w:autoRedefine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18">
    <w:name w:val="toc 2"/>
    <w:basedOn w:val="1"/>
    <w:next w:val="1"/>
    <w:autoRedefine/>
    <w:unhideWhenUsed/>
    <w:qFormat/>
    <w:uiPriority w:val="39"/>
    <w:pPr>
      <w:ind w:left="200" w:leftChars="200"/>
      <w:jc w:val="left"/>
    </w:pPr>
    <w:rPr>
      <w:rFonts w:eastAsia="思源宋体 CN Light"/>
      <w:smallCaps/>
      <w:szCs w:val="20"/>
    </w:rPr>
  </w:style>
  <w:style w:type="paragraph" w:styleId="19">
    <w:name w:val="toc 9"/>
    <w:basedOn w:val="1"/>
    <w:next w:val="1"/>
    <w:autoRedefine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character" w:styleId="22">
    <w:name w:val="Hyperlink"/>
    <w:basedOn w:val="2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3">
    <w:name w:val="样式 首行缩进:  2 字符"/>
    <w:basedOn w:val="1"/>
    <w:autoRedefine/>
    <w:qFormat/>
    <w:uiPriority w:val="0"/>
    <w:pPr>
      <w:ind w:firstLine="480" w:firstLineChars="200"/>
    </w:pPr>
    <w:rPr>
      <w:rFonts w:ascii="思源宋体 CN Light" w:hAnsi="思源宋体 CN Light" w:cs="思源宋体 CN Light"/>
      <w:color w:val="000000"/>
      <w:szCs w:val="21"/>
    </w:rPr>
  </w:style>
  <w:style w:type="character" w:customStyle="1" w:styleId="24">
    <w:name w:val="页眉 Char"/>
    <w:basedOn w:val="21"/>
    <w:link w:val="14"/>
    <w:autoRedefine/>
    <w:qFormat/>
    <w:uiPriority w:val="99"/>
    <w:rPr>
      <w:sz w:val="18"/>
      <w:szCs w:val="18"/>
    </w:rPr>
  </w:style>
  <w:style w:type="character" w:customStyle="1" w:styleId="25">
    <w:name w:val="页脚 Char"/>
    <w:basedOn w:val="21"/>
    <w:link w:val="13"/>
    <w:autoRedefine/>
    <w:qFormat/>
    <w:uiPriority w:val="99"/>
    <w:rPr>
      <w:sz w:val="18"/>
      <w:szCs w:val="18"/>
    </w:rPr>
  </w:style>
  <w:style w:type="character" w:customStyle="1" w:styleId="26">
    <w:name w:val="标题 1 Char"/>
    <w:basedOn w:val="21"/>
    <w:link w:val="2"/>
    <w:autoRedefine/>
    <w:qFormat/>
    <w:uiPriority w:val="0"/>
    <w:rPr>
      <w:rFonts w:ascii="宋体" w:hAnsi="宋体" w:eastAsia="思源宋体 CN Light" w:cs="Times New Roman"/>
      <w:b/>
      <w:bCs/>
      <w:kern w:val="44"/>
      <w:sz w:val="32"/>
      <w:szCs w:val="28"/>
    </w:rPr>
  </w:style>
  <w:style w:type="character" w:customStyle="1" w:styleId="27">
    <w:name w:val="标题 2 Char"/>
    <w:basedOn w:val="21"/>
    <w:link w:val="3"/>
    <w:autoRedefine/>
    <w:qFormat/>
    <w:uiPriority w:val="0"/>
    <w:rPr>
      <w:rFonts w:ascii="宋体" w:hAnsi="宋体" w:eastAsia="思源宋体 CN Light" w:cs="Times New Roman"/>
      <w:b/>
      <w:bCs/>
      <w:kern w:val="2"/>
      <w:sz w:val="30"/>
      <w:szCs w:val="32"/>
    </w:rPr>
  </w:style>
  <w:style w:type="character" w:customStyle="1" w:styleId="28">
    <w:name w:val="标题 3 Char"/>
    <w:basedOn w:val="21"/>
    <w:link w:val="4"/>
    <w:autoRedefine/>
    <w:qFormat/>
    <w:uiPriority w:val="0"/>
    <w:rPr>
      <w:rFonts w:ascii="宋体" w:hAnsi="宋体" w:eastAsia="思源宋体 CN Light" w:cs="Times New Roman"/>
      <w:b/>
      <w:bCs/>
      <w:kern w:val="2"/>
      <w:sz w:val="28"/>
      <w:szCs w:val="18"/>
    </w:rPr>
  </w:style>
  <w:style w:type="character" w:customStyle="1" w:styleId="29">
    <w:name w:val="标题 4 Char"/>
    <w:basedOn w:val="21"/>
    <w:link w:val="5"/>
    <w:autoRedefine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0">
    <w:name w:val="标题 5 Char"/>
    <w:basedOn w:val="21"/>
    <w:link w:val="6"/>
    <w:autoRedefine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1">
    <w:name w:val="标题 6 Char"/>
    <w:basedOn w:val="21"/>
    <w:link w:val="7"/>
    <w:autoRedefine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2">
    <w:name w:val="批注框文本 Char"/>
    <w:basedOn w:val="21"/>
    <w:link w:val="12"/>
    <w:autoRedefine/>
    <w:semiHidden/>
    <w:qFormat/>
    <w:uiPriority w:val="99"/>
    <w:rPr>
      <w:kern w:val="2"/>
      <w:sz w:val="18"/>
      <w:szCs w:val="18"/>
    </w:rPr>
  </w:style>
  <w:style w:type="paragraph" w:styleId="33">
    <w:name w:val="List Paragraph"/>
    <w:basedOn w:val="1"/>
    <w:autoRedefine/>
    <w:unhideWhenUsed/>
    <w:qFormat/>
    <w:uiPriority w:val="99"/>
    <w:pPr>
      <w:ind w:firstLine="420" w:firstLineChars="200"/>
    </w:pPr>
  </w:style>
  <w:style w:type="paragraph" w:styleId="34">
    <w:name w:val="No Spacing"/>
    <w:autoRedefine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">
    <w:name w:val="Indent Normal"/>
    <w:basedOn w:val="1"/>
    <w:autoRedefine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36">
    <w:name w:val="TOC 标题1"/>
    <w:basedOn w:val="2"/>
    <w:next w:val="1"/>
    <w:autoRedefine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B1C95E-F530-45DC-92BC-3A48508D97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18</Pages>
  <Words>455</Words>
  <Characters>2595</Characters>
  <Lines>21</Lines>
  <Paragraphs>6</Paragraphs>
  <TotalTime>0</TotalTime>
  <ScaleCrop>false</ScaleCrop>
  <LinksUpToDate>false</LinksUpToDate>
  <CharactersWithSpaces>3044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NTKO</cp:lastModifiedBy>
  <dcterms:modified xsi:type="dcterms:W3CDTF">2024-05-21T09:54:34Z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1ECC07DBA774438598BE8F7BAB2A7CFD_12</vt:lpwstr>
  </property>
</Properties>
</file>